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0AA8CB" w14:textId="77777777" w:rsidR="00D00214" w:rsidRDefault="00FF5E2C" w:rsidP="00DF7A9F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SECURE</w:t>
      </w:r>
      <w:r w:rsidR="00DF7A9F">
        <w:rPr>
          <w:b/>
          <w:sz w:val="32"/>
          <w:szCs w:val="32"/>
        </w:rPr>
        <w:t xml:space="preserve"> </w:t>
      </w:r>
    </w:p>
    <w:p w14:paraId="2EFA492A" w14:textId="77777777" w:rsidR="007F374D" w:rsidRPr="00E6690B" w:rsidRDefault="00DF7A9F" w:rsidP="00DF7A9F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POLICY &amp; PROCEDURE</w:t>
      </w:r>
    </w:p>
    <w:p w14:paraId="52D5ACCB" w14:textId="77777777" w:rsidR="0062260F" w:rsidRPr="007F374D" w:rsidRDefault="00770A62" w:rsidP="002A5875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SECURE </w:t>
      </w:r>
      <w:r w:rsidR="00483F35">
        <w:rPr>
          <w:b/>
          <w:sz w:val="28"/>
          <w:szCs w:val="28"/>
        </w:rPr>
        <w:t>Document Audit Procedures</w:t>
      </w:r>
    </w:p>
    <w:p w14:paraId="6A52CE19" w14:textId="77777777" w:rsidR="00A10A45" w:rsidRDefault="00A10A45" w:rsidP="002A5875">
      <w:pPr>
        <w:spacing w:after="0"/>
      </w:pPr>
    </w:p>
    <w:p w14:paraId="05B97392" w14:textId="77777777" w:rsidR="00062156" w:rsidRPr="00647897" w:rsidRDefault="004C158F" w:rsidP="002A5875">
      <w:pPr>
        <w:tabs>
          <w:tab w:val="left" w:pos="2760"/>
        </w:tabs>
        <w:spacing w:after="0"/>
        <w:rPr>
          <w:b/>
          <w:smallCaps/>
          <w:sz w:val="28"/>
          <w:u w:val="single"/>
        </w:rPr>
      </w:pPr>
      <w:r w:rsidRPr="00647897">
        <w:rPr>
          <w:b/>
          <w:smallCaps/>
          <w:sz w:val="28"/>
          <w:u w:val="single"/>
        </w:rPr>
        <w:t>Purpose:</w:t>
      </w:r>
    </w:p>
    <w:p w14:paraId="36935D64" w14:textId="26959E82" w:rsidR="00647897" w:rsidRDefault="00FF5E2C" w:rsidP="00647897">
      <w:pPr>
        <w:spacing w:before="240" w:after="0"/>
      </w:pPr>
      <w:r>
        <w:t xml:space="preserve">To establish a </w:t>
      </w:r>
      <w:r w:rsidR="00BC329E">
        <w:t>Policy and</w:t>
      </w:r>
      <w:r w:rsidR="00667F82">
        <w:t xml:space="preserve"> </w:t>
      </w:r>
      <w:r w:rsidR="00247348">
        <w:t>P</w:t>
      </w:r>
      <w:r>
        <w:t xml:space="preserve">rocedure </w:t>
      </w:r>
      <w:r w:rsidR="00E37AC6">
        <w:t xml:space="preserve">when </w:t>
      </w:r>
      <w:r w:rsidR="00E233F9">
        <w:t>counties have</w:t>
      </w:r>
      <w:r w:rsidR="00667F82">
        <w:t xml:space="preserve"> concerns </w:t>
      </w:r>
      <w:r w:rsidR="00E336A9">
        <w:t>regarding</w:t>
      </w:r>
      <w:r w:rsidR="00D00214">
        <w:t xml:space="preserve"> the </w:t>
      </w:r>
      <w:r w:rsidR="009040D8">
        <w:t xml:space="preserve">originality </w:t>
      </w:r>
      <w:r w:rsidR="00D00214">
        <w:t>authenticity and or legitimacy of a document submitted</w:t>
      </w:r>
      <w:r w:rsidR="00E336A9">
        <w:t xml:space="preserve"> </w:t>
      </w:r>
      <w:r w:rsidR="00D00214">
        <w:t xml:space="preserve">through </w:t>
      </w:r>
      <w:r w:rsidR="00931D22">
        <w:t xml:space="preserve">the </w:t>
      </w:r>
      <w:r w:rsidR="00931D22" w:rsidRPr="00296CD9">
        <w:t>S</w:t>
      </w:r>
      <w:r w:rsidR="00931D22">
        <w:t>tatewide</w:t>
      </w:r>
      <w:r w:rsidR="00931D22" w:rsidRPr="00296CD9">
        <w:t xml:space="preserve"> E</w:t>
      </w:r>
      <w:r w:rsidR="00931D22">
        <w:t>lectronic</w:t>
      </w:r>
      <w:r w:rsidR="00931D22" w:rsidRPr="00296CD9">
        <w:t xml:space="preserve"> C</w:t>
      </w:r>
      <w:r w:rsidR="00931D22">
        <w:t>ourier</w:t>
      </w:r>
      <w:r w:rsidR="00931D22" w:rsidRPr="00296CD9">
        <w:t xml:space="preserve"> U</w:t>
      </w:r>
      <w:r w:rsidR="00931D22">
        <w:t>niversal</w:t>
      </w:r>
      <w:r w:rsidR="00931D22" w:rsidRPr="00296CD9">
        <w:t xml:space="preserve"> R</w:t>
      </w:r>
      <w:r w:rsidR="00931D22">
        <w:t>ecording</w:t>
      </w:r>
      <w:r w:rsidR="00931D22" w:rsidRPr="00296CD9">
        <w:t xml:space="preserve"> E</w:t>
      </w:r>
      <w:r w:rsidR="00931D22">
        <w:t>nvironment (</w:t>
      </w:r>
      <w:r w:rsidR="00E233F9">
        <w:t>SECURE</w:t>
      </w:r>
      <w:r w:rsidR="00931D22">
        <w:t>) portal</w:t>
      </w:r>
      <w:r w:rsidR="002325BA">
        <w:t xml:space="preserve">, </w:t>
      </w:r>
      <w:r w:rsidR="00D00214">
        <w:t xml:space="preserve">and to ensure </w:t>
      </w:r>
      <w:r w:rsidR="00BC329E">
        <w:t xml:space="preserve">compliance </w:t>
      </w:r>
      <w:r w:rsidR="00D00214">
        <w:t xml:space="preserve">with </w:t>
      </w:r>
      <w:r w:rsidR="009914DC">
        <w:t xml:space="preserve">all </w:t>
      </w:r>
      <w:r w:rsidR="00693D7E">
        <w:t>SECURE</w:t>
      </w:r>
      <w:r w:rsidR="009914DC">
        <w:t>’s</w:t>
      </w:r>
      <w:r w:rsidR="00693D7E">
        <w:t xml:space="preserve"> policies </w:t>
      </w:r>
      <w:r w:rsidR="009914DC">
        <w:t>and</w:t>
      </w:r>
      <w:r w:rsidR="002325BA">
        <w:t xml:space="preserve"> </w:t>
      </w:r>
      <w:r w:rsidR="00693D7E">
        <w:t xml:space="preserve">California </w:t>
      </w:r>
      <w:r w:rsidR="009914DC">
        <w:t xml:space="preserve">ERDA/ERDS </w:t>
      </w:r>
      <w:r w:rsidR="00BC329E">
        <w:t>regulations</w:t>
      </w:r>
      <w:r w:rsidR="00E233F9">
        <w:t xml:space="preserve">.  </w:t>
      </w:r>
    </w:p>
    <w:p w14:paraId="4E728564" w14:textId="77777777" w:rsidR="00062156" w:rsidRDefault="00062156" w:rsidP="002A5875">
      <w:pPr>
        <w:spacing w:after="0"/>
        <w:ind w:left="1440" w:hanging="1440"/>
      </w:pPr>
    </w:p>
    <w:p w14:paraId="1A7432C9" w14:textId="77777777" w:rsidR="00062156" w:rsidRPr="00647897" w:rsidRDefault="00A10A45" w:rsidP="002A5875">
      <w:pPr>
        <w:spacing w:after="0"/>
        <w:ind w:left="1440" w:hanging="1440"/>
        <w:rPr>
          <w:b/>
          <w:smallCaps/>
          <w:sz w:val="28"/>
          <w:u w:val="single"/>
        </w:rPr>
      </w:pPr>
      <w:r w:rsidRPr="00647897">
        <w:rPr>
          <w:b/>
          <w:smallCaps/>
          <w:sz w:val="28"/>
          <w:u w:val="single"/>
        </w:rPr>
        <w:t>Policy:</w:t>
      </w:r>
    </w:p>
    <w:p w14:paraId="76CCFA3F" w14:textId="7DB3087C" w:rsidR="00120D96" w:rsidRDefault="00667F82" w:rsidP="00647897">
      <w:pPr>
        <w:spacing w:before="240" w:after="0"/>
      </w:pPr>
      <w:r>
        <w:t xml:space="preserve">SECURE Counties </w:t>
      </w:r>
      <w:r w:rsidR="00E233F9">
        <w:t xml:space="preserve">can request </w:t>
      </w:r>
      <w:r>
        <w:t xml:space="preserve">the original paper document from an </w:t>
      </w:r>
      <w:r w:rsidR="00FF5E2C">
        <w:t xml:space="preserve">Authorized </w:t>
      </w:r>
      <w:r w:rsidR="00AA6740">
        <w:t>S</w:t>
      </w:r>
      <w:r w:rsidR="00FF5E2C">
        <w:t>ubmitter or Agent</w:t>
      </w:r>
      <w:r>
        <w:t xml:space="preserve"> </w:t>
      </w:r>
      <w:r w:rsidR="00E233F9">
        <w:t xml:space="preserve">within </w:t>
      </w:r>
      <w:r w:rsidR="009914DC">
        <w:t xml:space="preserve">24 hours </w:t>
      </w:r>
      <w:r>
        <w:t xml:space="preserve">when </w:t>
      </w:r>
      <w:r w:rsidR="00EB4489">
        <w:t>they</w:t>
      </w:r>
      <w:r>
        <w:t xml:space="preserve"> ha</w:t>
      </w:r>
      <w:r w:rsidR="00EB4489">
        <w:t>ve</w:t>
      </w:r>
      <w:r>
        <w:t xml:space="preserve"> concerns </w:t>
      </w:r>
      <w:r w:rsidR="00693D7E">
        <w:t>about</w:t>
      </w:r>
      <w:r w:rsidR="00E336A9">
        <w:t xml:space="preserve"> </w:t>
      </w:r>
      <w:r>
        <w:t>a</w:t>
      </w:r>
      <w:r w:rsidR="00E336A9">
        <w:t>n</w:t>
      </w:r>
      <w:r>
        <w:t xml:space="preserve"> </w:t>
      </w:r>
      <w:r w:rsidR="00BC329E">
        <w:t>electronic</w:t>
      </w:r>
      <w:r w:rsidR="00E233F9">
        <w:t xml:space="preserve"> </w:t>
      </w:r>
      <w:r>
        <w:t>document</w:t>
      </w:r>
      <w:r w:rsidR="00E233F9">
        <w:t xml:space="preserve">’s </w:t>
      </w:r>
      <w:r w:rsidR="00BC329E">
        <w:t>authenticity</w:t>
      </w:r>
      <w:r w:rsidR="002325BA">
        <w:t xml:space="preserve">, </w:t>
      </w:r>
      <w:r w:rsidR="00BC329E">
        <w:t xml:space="preserve">compliance to </w:t>
      </w:r>
      <w:r w:rsidR="00693D7E">
        <w:t xml:space="preserve">SECURE policies or </w:t>
      </w:r>
      <w:r w:rsidR="002325BA">
        <w:t xml:space="preserve">compliance to </w:t>
      </w:r>
      <w:r w:rsidR="00693D7E">
        <w:t xml:space="preserve">California </w:t>
      </w:r>
      <w:r w:rsidR="00BC329E">
        <w:t>regulations</w:t>
      </w:r>
      <w:r w:rsidR="00E233F9">
        <w:t xml:space="preserve">. </w:t>
      </w:r>
      <w:r>
        <w:t xml:space="preserve"> </w:t>
      </w:r>
    </w:p>
    <w:p w14:paraId="30A929B1" w14:textId="77777777" w:rsidR="00A10A45" w:rsidRDefault="00A10A45" w:rsidP="002A5875">
      <w:pPr>
        <w:spacing w:after="0"/>
      </w:pPr>
    </w:p>
    <w:p w14:paraId="64B126DE" w14:textId="77777777" w:rsidR="007E034E" w:rsidRPr="00647897" w:rsidRDefault="00A10A45" w:rsidP="002A5875">
      <w:pPr>
        <w:tabs>
          <w:tab w:val="left" w:pos="2760"/>
        </w:tabs>
        <w:spacing w:after="0"/>
        <w:rPr>
          <w:b/>
          <w:smallCaps/>
          <w:sz w:val="28"/>
          <w:u w:val="single"/>
        </w:rPr>
      </w:pPr>
      <w:r w:rsidRPr="00647897">
        <w:rPr>
          <w:b/>
          <w:smallCaps/>
          <w:sz w:val="28"/>
          <w:u w:val="single"/>
        </w:rPr>
        <w:t>Procedure</w:t>
      </w:r>
      <w:r w:rsidR="00DF7588" w:rsidRPr="00647897">
        <w:rPr>
          <w:b/>
          <w:smallCaps/>
          <w:sz w:val="28"/>
          <w:u w:val="single"/>
        </w:rPr>
        <w:t>s</w:t>
      </w:r>
      <w:r w:rsidRPr="00647897">
        <w:rPr>
          <w:b/>
          <w:smallCaps/>
          <w:sz w:val="28"/>
          <w:u w:val="single"/>
        </w:rPr>
        <w:t>:</w:t>
      </w:r>
    </w:p>
    <w:p w14:paraId="7B2CFBFF" w14:textId="77777777" w:rsidR="007E034E" w:rsidRDefault="007E034E" w:rsidP="007E034E">
      <w:pPr>
        <w:pStyle w:val="ListParagraph"/>
        <w:spacing w:after="0"/>
      </w:pPr>
    </w:p>
    <w:p w14:paraId="07CC4E51" w14:textId="585972AF" w:rsidR="000655CF" w:rsidRDefault="00E233F9" w:rsidP="00BC329E">
      <w:pPr>
        <w:pStyle w:val="ListParagraph"/>
        <w:numPr>
          <w:ilvl w:val="0"/>
          <w:numId w:val="3"/>
        </w:numPr>
        <w:spacing w:before="240" w:after="0"/>
      </w:pPr>
      <w:r>
        <w:t xml:space="preserve">When a </w:t>
      </w:r>
      <w:r w:rsidR="00CA2A29">
        <w:t xml:space="preserve">SECURE </w:t>
      </w:r>
      <w:r>
        <w:t xml:space="preserve">county has concerns about a document’s authenticity or </w:t>
      </w:r>
      <w:r w:rsidR="00BC329E">
        <w:t>suspects an electronic document may not be in compliance with</w:t>
      </w:r>
      <w:r>
        <w:t xml:space="preserve"> </w:t>
      </w:r>
      <w:r w:rsidR="00BC329E">
        <w:t xml:space="preserve">California </w:t>
      </w:r>
      <w:r w:rsidR="00EB4489">
        <w:t>recording</w:t>
      </w:r>
      <w:r w:rsidR="00BC329E">
        <w:t xml:space="preserve"> </w:t>
      </w:r>
      <w:r>
        <w:t>regulations</w:t>
      </w:r>
      <w:r w:rsidR="00BC329E">
        <w:t>;</w:t>
      </w:r>
      <w:r>
        <w:t xml:space="preserve"> </w:t>
      </w:r>
      <w:r w:rsidR="00AE7370">
        <w:t>that county</w:t>
      </w:r>
      <w:r w:rsidR="00DA2D58">
        <w:t xml:space="preserve"> should</w:t>
      </w:r>
      <w:r>
        <w:t xml:space="preserve"> request the original paper </w:t>
      </w:r>
      <w:r w:rsidR="00BC329E">
        <w:t>document from</w:t>
      </w:r>
      <w:r w:rsidR="00AE7370">
        <w:t xml:space="preserve"> the </w:t>
      </w:r>
      <w:r w:rsidR="00BC329E">
        <w:t xml:space="preserve">submitting </w:t>
      </w:r>
      <w:r w:rsidR="00AE7370">
        <w:t>Agent or Authorized Submitter</w:t>
      </w:r>
      <w:r w:rsidR="00BC329E">
        <w:t>.</w:t>
      </w:r>
    </w:p>
    <w:p w14:paraId="43E52376" w14:textId="77777777" w:rsidR="00BC329E" w:rsidRDefault="00BC329E" w:rsidP="005163C6">
      <w:pPr>
        <w:pStyle w:val="ListParagraph"/>
        <w:spacing w:before="240" w:after="0"/>
      </w:pPr>
    </w:p>
    <w:p w14:paraId="488E3BE2" w14:textId="3B87D18A" w:rsidR="00BC329E" w:rsidRDefault="00BC329E" w:rsidP="00BC329E">
      <w:pPr>
        <w:pStyle w:val="ListParagraph"/>
        <w:numPr>
          <w:ilvl w:val="0"/>
          <w:numId w:val="3"/>
        </w:numPr>
        <w:spacing w:after="0"/>
      </w:pPr>
      <w:r>
        <w:t xml:space="preserve">The </w:t>
      </w:r>
      <w:r w:rsidR="00CA2A29">
        <w:t>R</w:t>
      </w:r>
      <w:r>
        <w:t xml:space="preserve">equesting County should contact the Authorized Submitter </w:t>
      </w:r>
      <w:r w:rsidR="00EB4489">
        <w:t>and/</w:t>
      </w:r>
      <w:r>
        <w:t xml:space="preserve">or Agent </w:t>
      </w:r>
      <w:r w:rsidR="00EA5B49">
        <w:t xml:space="preserve">via email </w:t>
      </w:r>
      <w:r>
        <w:t xml:space="preserve">and request the original paper document, be delivered within </w:t>
      </w:r>
      <w:r w:rsidR="002325BA">
        <w:t xml:space="preserve">24 hours or </w:t>
      </w:r>
      <w:r w:rsidR="009914DC">
        <w:t xml:space="preserve">within the </w:t>
      </w:r>
      <w:r w:rsidR="002325BA">
        <w:t>requested timeframe</w:t>
      </w:r>
      <w:r>
        <w:t xml:space="preserve">.  </w:t>
      </w:r>
      <w:r w:rsidR="00AA293F">
        <w:t xml:space="preserve">SECURE Support should be copied on the initial email so they are aware of the start time of the request.  </w:t>
      </w:r>
      <w:r w:rsidR="00E37AC6">
        <w:t xml:space="preserve">(The requesting county can contact SECURE Support for a current list of Authorized Submitters and Agents contact phone numbers and emails addresses.)  </w:t>
      </w:r>
    </w:p>
    <w:p w14:paraId="139C3B06" w14:textId="77777777" w:rsidR="00E37AC6" w:rsidRDefault="00E37AC6" w:rsidP="005163C6">
      <w:pPr>
        <w:pStyle w:val="ListParagraph"/>
      </w:pPr>
    </w:p>
    <w:p w14:paraId="6B911A90" w14:textId="647E8142" w:rsidR="00E37AC6" w:rsidRDefault="00E336A9" w:rsidP="00490A86">
      <w:pPr>
        <w:pStyle w:val="ListParagraph"/>
        <w:numPr>
          <w:ilvl w:val="0"/>
          <w:numId w:val="3"/>
        </w:numPr>
        <w:spacing w:after="0"/>
      </w:pPr>
      <w:r>
        <w:t xml:space="preserve">If the Authorized Submitter or Agent does not respond to the initial email </w:t>
      </w:r>
      <w:r w:rsidR="009E1DA1">
        <w:t>in a reasonable timeframe (</w:t>
      </w:r>
      <w:r>
        <w:t>within 4 hours</w:t>
      </w:r>
      <w:r w:rsidR="009E1DA1">
        <w:t>)</w:t>
      </w:r>
      <w:r>
        <w:t xml:space="preserve">, the </w:t>
      </w:r>
      <w:r w:rsidR="00CA2A29">
        <w:t>R</w:t>
      </w:r>
      <w:r>
        <w:t xml:space="preserve">equesting </w:t>
      </w:r>
      <w:r w:rsidR="00CA2A29">
        <w:t>C</w:t>
      </w:r>
      <w:r>
        <w:t>ounty should contact the Authorized Submitter or Agent via a phone call</w:t>
      </w:r>
      <w:r w:rsidR="00DA2D58">
        <w:t xml:space="preserve">, and explain why they are requesting the document, </w:t>
      </w:r>
      <w:r w:rsidR="00EB4489">
        <w:t xml:space="preserve">specify the </w:t>
      </w:r>
      <w:r w:rsidR="00DA2D58">
        <w:t>document in question, and when the document needs to be delivered.   T</w:t>
      </w:r>
      <w:r>
        <w:t>he requesting County should document the date, time</w:t>
      </w:r>
      <w:r w:rsidR="00EB4489">
        <w:t xml:space="preserve">, </w:t>
      </w:r>
      <w:r w:rsidR="009914DC">
        <w:t xml:space="preserve">and </w:t>
      </w:r>
      <w:r w:rsidR="00EB4489">
        <w:t>person</w:t>
      </w:r>
      <w:r w:rsidR="00DA2D58">
        <w:t xml:space="preserve"> they</w:t>
      </w:r>
      <w:r w:rsidR="00931D22">
        <w:t xml:space="preserve"> spoke</w:t>
      </w:r>
      <w:r w:rsidR="00DA2D58">
        <w:t xml:space="preserve"> to</w:t>
      </w:r>
      <w:r w:rsidR="009040D8">
        <w:t xml:space="preserve"> and transmit this information to SECURE Support</w:t>
      </w:r>
      <w:r>
        <w:t xml:space="preserve">.  </w:t>
      </w:r>
    </w:p>
    <w:p w14:paraId="38B4E7CC" w14:textId="77777777" w:rsidR="00490A86" w:rsidRDefault="00490A86" w:rsidP="005163C6">
      <w:pPr>
        <w:pStyle w:val="ListParagraph"/>
      </w:pPr>
    </w:p>
    <w:p w14:paraId="0F2D3CBA" w14:textId="54EEAD47" w:rsidR="00E336A9" w:rsidRDefault="00490A86" w:rsidP="00DB50EB">
      <w:pPr>
        <w:pStyle w:val="ListParagraph"/>
        <w:numPr>
          <w:ilvl w:val="0"/>
          <w:numId w:val="3"/>
        </w:numPr>
        <w:spacing w:before="240" w:after="0"/>
      </w:pPr>
      <w:r>
        <w:lastRenderedPageBreak/>
        <w:t xml:space="preserve">If the </w:t>
      </w:r>
      <w:r w:rsidR="00CA2A29">
        <w:t>Requesting C</w:t>
      </w:r>
      <w:r w:rsidR="00247348">
        <w:t xml:space="preserve">ounty is having difficulty contacting the </w:t>
      </w:r>
      <w:r w:rsidR="00DB50EB">
        <w:t>Authorized Submitter or Agent</w:t>
      </w:r>
      <w:r w:rsidR="00247348">
        <w:t>,</w:t>
      </w:r>
      <w:r w:rsidR="00DB50EB">
        <w:t xml:space="preserve"> the </w:t>
      </w:r>
      <w:r w:rsidR="00005281">
        <w:t>r</w:t>
      </w:r>
      <w:r w:rsidR="00630FDE">
        <w:t xml:space="preserve">equesting </w:t>
      </w:r>
      <w:r w:rsidR="00AE7370">
        <w:t>c</w:t>
      </w:r>
      <w:r w:rsidR="00630FDE">
        <w:t xml:space="preserve">ounty </w:t>
      </w:r>
      <w:r w:rsidR="004F0320">
        <w:t xml:space="preserve">can contact </w:t>
      </w:r>
      <w:r w:rsidR="009914DC">
        <w:t xml:space="preserve">the </w:t>
      </w:r>
      <w:r w:rsidR="00E336A9">
        <w:t>SECURE</w:t>
      </w:r>
      <w:r w:rsidR="00630FDE">
        <w:t xml:space="preserve"> Support</w:t>
      </w:r>
      <w:r w:rsidR="009914DC">
        <w:t xml:space="preserve"> team</w:t>
      </w:r>
      <w:r w:rsidR="00630FDE">
        <w:t xml:space="preserve"> </w:t>
      </w:r>
      <w:r w:rsidR="004F0320">
        <w:t xml:space="preserve">for </w:t>
      </w:r>
      <w:r w:rsidR="00E336A9">
        <w:t>help</w:t>
      </w:r>
      <w:r w:rsidR="00630FDE">
        <w:t xml:space="preserve"> with </w:t>
      </w:r>
      <w:r w:rsidR="00AE7370">
        <w:t xml:space="preserve">contacting the </w:t>
      </w:r>
      <w:r w:rsidR="00E336A9">
        <w:t xml:space="preserve">Authorized </w:t>
      </w:r>
      <w:r w:rsidR="00AE7370">
        <w:t xml:space="preserve">Submitter </w:t>
      </w:r>
      <w:r w:rsidR="00EB4489">
        <w:t>and/</w:t>
      </w:r>
      <w:r w:rsidR="00E336A9">
        <w:t xml:space="preserve">or Agent.  </w:t>
      </w:r>
    </w:p>
    <w:p w14:paraId="557F6736" w14:textId="77777777" w:rsidR="00DB50EB" w:rsidRDefault="00DB50EB" w:rsidP="005163C6">
      <w:pPr>
        <w:pStyle w:val="ListParagraph"/>
      </w:pPr>
    </w:p>
    <w:p w14:paraId="13A772F0" w14:textId="77777777" w:rsidR="00DB50EB" w:rsidRDefault="00DB50EB" w:rsidP="00DB50EB">
      <w:pPr>
        <w:pStyle w:val="ListParagraph"/>
        <w:numPr>
          <w:ilvl w:val="0"/>
          <w:numId w:val="3"/>
        </w:numPr>
        <w:spacing w:before="240" w:after="0"/>
      </w:pPr>
      <w:r>
        <w:t xml:space="preserve">If the requesting County </w:t>
      </w:r>
      <w:r w:rsidR="00D86B4F">
        <w:t>does not receive a response within 24 hours</w:t>
      </w:r>
      <w:r w:rsidR="00C90C66">
        <w:t>,</w:t>
      </w:r>
      <w:r w:rsidR="00D86B4F">
        <w:t xml:space="preserve"> or they </w:t>
      </w:r>
      <w:r>
        <w:t>believe</w:t>
      </w:r>
      <w:r w:rsidR="00C90C66">
        <w:t xml:space="preserve"> at any time</w:t>
      </w:r>
      <w:r>
        <w:t xml:space="preserve"> the Authorized Submitter or Agent is not </w:t>
      </w:r>
      <w:r w:rsidR="00954C9D">
        <w:t xml:space="preserve">being </w:t>
      </w:r>
      <w:r>
        <w:t>responsive</w:t>
      </w:r>
      <w:r w:rsidR="00954C9D">
        <w:t xml:space="preserve"> to their request for </w:t>
      </w:r>
      <w:r w:rsidR="00DA2D58">
        <w:t>an</w:t>
      </w:r>
      <w:r w:rsidR="00954C9D">
        <w:t xml:space="preserve"> original document</w:t>
      </w:r>
      <w:r>
        <w:t xml:space="preserve">, </w:t>
      </w:r>
      <w:r w:rsidR="00EB4489">
        <w:t>t</w:t>
      </w:r>
      <w:r w:rsidR="00CA2A29">
        <w:t>he R</w:t>
      </w:r>
      <w:r w:rsidR="00EB4489">
        <w:t>equesting County</w:t>
      </w:r>
      <w:r w:rsidR="00247348">
        <w:t xml:space="preserve"> can request</w:t>
      </w:r>
      <w:r>
        <w:t xml:space="preserve"> </w:t>
      </w:r>
      <w:r w:rsidR="009914DC">
        <w:t xml:space="preserve">the </w:t>
      </w:r>
      <w:r>
        <w:t>S</w:t>
      </w:r>
      <w:r w:rsidR="004F0320">
        <w:t xml:space="preserve">ECURE Support </w:t>
      </w:r>
      <w:r w:rsidR="009914DC">
        <w:t xml:space="preserve">team </w:t>
      </w:r>
      <w:r>
        <w:t xml:space="preserve">suspend the Authorized Submitter </w:t>
      </w:r>
      <w:r w:rsidR="004474FC">
        <w:t>and</w:t>
      </w:r>
      <w:r>
        <w:t xml:space="preserve">/or Agent </w:t>
      </w:r>
      <w:r w:rsidR="00EB4489">
        <w:t>from submitting through SECURE</w:t>
      </w:r>
      <w:r w:rsidR="009914DC">
        <w:t>,</w:t>
      </w:r>
      <w:r w:rsidR="00693D7E">
        <w:t xml:space="preserve"> to t</w:t>
      </w:r>
      <w:r w:rsidR="00CA2A29">
        <w:t xml:space="preserve">heir </w:t>
      </w:r>
      <w:r>
        <w:t>county</w:t>
      </w:r>
      <w:r w:rsidR="004F0320">
        <w:t xml:space="preserve"> until the document is received.</w:t>
      </w:r>
    </w:p>
    <w:p w14:paraId="19F11F61" w14:textId="77777777" w:rsidR="00E336A9" w:rsidRDefault="00E336A9" w:rsidP="005163C6">
      <w:pPr>
        <w:pStyle w:val="ListParagraph"/>
        <w:spacing w:before="240" w:after="0"/>
      </w:pPr>
    </w:p>
    <w:p w14:paraId="524D9CEF" w14:textId="14C76A58" w:rsidR="00D86B4F" w:rsidRDefault="00247348" w:rsidP="00D86B4F">
      <w:pPr>
        <w:pStyle w:val="ListParagraph"/>
        <w:numPr>
          <w:ilvl w:val="0"/>
          <w:numId w:val="3"/>
        </w:numPr>
        <w:spacing w:before="240" w:after="0"/>
      </w:pPr>
      <w:r>
        <w:t xml:space="preserve">If the Requesting County has </w:t>
      </w:r>
      <w:r w:rsidR="00693D7E">
        <w:t>any</w:t>
      </w:r>
      <w:r>
        <w:t xml:space="preserve"> question</w:t>
      </w:r>
      <w:r w:rsidR="00C90C66">
        <w:t>s</w:t>
      </w:r>
      <w:r>
        <w:t xml:space="preserve"> about a document</w:t>
      </w:r>
      <w:r w:rsidR="00693D7E">
        <w:t xml:space="preserve">’s </w:t>
      </w:r>
      <w:r w:rsidR="004F0320">
        <w:t>electronic</w:t>
      </w:r>
      <w:r w:rsidR="00693D7E">
        <w:t xml:space="preserve"> </w:t>
      </w:r>
      <w:r w:rsidR="003E477A">
        <w:t xml:space="preserve">delivery </w:t>
      </w:r>
      <w:r w:rsidR="00693D7E">
        <w:t>information</w:t>
      </w:r>
      <w:r>
        <w:t xml:space="preserve">, they </w:t>
      </w:r>
      <w:r w:rsidR="004F0320">
        <w:t>can</w:t>
      </w:r>
      <w:r>
        <w:t xml:space="preserve"> request</w:t>
      </w:r>
      <w:r w:rsidR="009914DC">
        <w:t xml:space="preserve"> the</w:t>
      </w:r>
      <w:r>
        <w:t xml:space="preserve"> SECURE Support</w:t>
      </w:r>
      <w:r w:rsidR="009914DC">
        <w:t xml:space="preserve"> </w:t>
      </w:r>
      <w:bookmarkStart w:id="0" w:name="_GoBack"/>
      <w:bookmarkEnd w:id="0"/>
      <w:r w:rsidR="00613524">
        <w:t>team’s</w:t>
      </w:r>
      <w:r>
        <w:t xml:space="preserve"> assistance </w:t>
      </w:r>
      <w:r w:rsidR="00693D7E">
        <w:t>in obtaining</w:t>
      </w:r>
      <w:r w:rsidR="003E477A">
        <w:t xml:space="preserve"> that</w:t>
      </w:r>
      <w:r>
        <w:t xml:space="preserve"> information.</w:t>
      </w:r>
    </w:p>
    <w:p w14:paraId="068A6EB8" w14:textId="77777777" w:rsidR="00D86B4F" w:rsidRDefault="00D86B4F" w:rsidP="005163C6">
      <w:pPr>
        <w:pStyle w:val="ListParagraph"/>
        <w:spacing w:before="240" w:after="0"/>
      </w:pPr>
    </w:p>
    <w:p w14:paraId="07C63FEB" w14:textId="4E4D37F0" w:rsidR="00D86B4F" w:rsidRPr="00B766ED" w:rsidRDefault="00D86B4F" w:rsidP="00D86B4F">
      <w:pPr>
        <w:pStyle w:val="ListParagraph"/>
        <w:numPr>
          <w:ilvl w:val="0"/>
          <w:numId w:val="3"/>
        </w:numPr>
        <w:spacing w:before="240" w:after="0"/>
      </w:pPr>
      <w:r w:rsidRPr="00B766ED">
        <w:t xml:space="preserve">If the document in question is re-submitted to the Requesting County by the </w:t>
      </w:r>
      <w:r w:rsidR="00262FEF" w:rsidRPr="00B766ED">
        <w:t xml:space="preserve">Authorized Submitter and/or </w:t>
      </w:r>
      <w:r w:rsidRPr="00B766ED">
        <w:t>Agent</w:t>
      </w:r>
      <w:r w:rsidR="009040D8" w:rsidRPr="00B766ED">
        <w:t xml:space="preserve"> either electronically or in paper form</w:t>
      </w:r>
      <w:r w:rsidRPr="00B766ED">
        <w:t xml:space="preserve"> during the document audit process </w:t>
      </w:r>
      <w:r w:rsidR="009914DC" w:rsidRPr="00B766ED">
        <w:t xml:space="preserve">prior to a resolution </w:t>
      </w:r>
      <w:r w:rsidRPr="00B766ED">
        <w:t xml:space="preserve">(and the Agent has been notified of the audit), SECURE will initiate </w:t>
      </w:r>
      <w:r w:rsidR="00262FEF" w:rsidRPr="00B766ED">
        <w:t xml:space="preserve">immediate </w:t>
      </w:r>
      <w:r w:rsidRPr="00B766ED">
        <w:t xml:space="preserve">disciplinary action against the </w:t>
      </w:r>
      <w:r w:rsidR="00693D7E" w:rsidRPr="00B766ED">
        <w:t xml:space="preserve">Authorized Submitter and/or </w:t>
      </w:r>
      <w:r w:rsidRPr="00B766ED">
        <w:t>Agent</w:t>
      </w:r>
      <w:r w:rsidR="00B766ED" w:rsidRPr="00B766ED">
        <w:t xml:space="preserve"> starting with suspension from the county that received the re-submitted document</w:t>
      </w:r>
      <w:r w:rsidR="001C0C5D">
        <w:t xml:space="preserve">.  Suspension will be lifted after </w:t>
      </w:r>
      <w:r w:rsidR="00B766ED" w:rsidRPr="00B766ED">
        <w:t xml:space="preserve">the document audit </w:t>
      </w:r>
      <w:r w:rsidR="00B766ED">
        <w:t xml:space="preserve">process has </w:t>
      </w:r>
      <w:r w:rsidR="00B766ED" w:rsidRPr="00B766ED">
        <w:t>been completed</w:t>
      </w:r>
      <w:r w:rsidRPr="00B766ED">
        <w:t>.</w:t>
      </w:r>
      <w:r w:rsidR="00B766ED" w:rsidRPr="00B766ED">
        <w:t xml:space="preserve">  </w:t>
      </w:r>
      <w:r w:rsidRPr="00B766ED">
        <w:t xml:space="preserve"> </w:t>
      </w:r>
    </w:p>
    <w:p w14:paraId="5B8EE140" w14:textId="77777777" w:rsidR="00D86B4F" w:rsidRDefault="00D86B4F" w:rsidP="005163C6">
      <w:pPr>
        <w:pStyle w:val="ListParagraph"/>
        <w:spacing w:before="240" w:after="0"/>
      </w:pPr>
    </w:p>
    <w:p w14:paraId="13644E03" w14:textId="3F4BF580" w:rsidR="004474FC" w:rsidRDefault="00603B20" w:rsidP="005163C6">
      <w:pPr>
        <w:pStyle w:val="ListParagraph"/>
        <w:numPr>
          <w:ilvl w:val="0"/>
          <w:numId w:val="3"/>
        </w:numPr>
      </w:pPr>
      <w:r>
        <w:t>If</w:t>
      </w:r>
      <w:r w:rsidR="00247348">
        <w:t xml:space="preserve"> the requesting County receives the document in question</w:t>
      </w:r>
      <w:r>
        <w:t>,</w:t>
      </w:r>
      <w:r w:rsidR="00247348">
        <w:t xml:space="preserve"> and </w:t>
      </w:r>
      <w:r>
        <w:t>they are satisfied the document is in compl</w:t>
      </w:r>
      <w:r w:rsidR="00702B58">
        <w:t xml:space="preserve">iance with </w:t>
      </w:r>
      <w:r w:rsidR="004E3F46">
        <w:t xml:space="preserve">SECURE policies and </w:t>
      </w:r>
      <w:r w:rsidR="00702B58">
        <w:t xml:space="preserve">California </w:t>
      </w:r>
      <w:r>
        <w:t>regulation</w:t>
      </w:r>
      <w:r w:rsidR="00702B58">
        <w:t>s</w:t>
      </w:r>
      <w:r>
        <w:t xml:space="preserve">, </w:t>
      </w:r>
      <w:r w:rsidR="002348D1">
        <w:t xml:space="preserve">they should </w:t>
      </w:r>
      <w:r w:rsidR="00CA2A29">
        <w:t>notify the Authorized Submitter and/or Agent.  The Requesting County should also notify</w:t>
      </w:r>
      <w:r w:rsidR="002348D1">
        <w:t xml:space="preserve"> SECURE Support so the Authorized Submitter </w:t>
      </w:r>
      <w:r w:rsidR="00931D22">
        <w:t>and/</w:t>
      </w:r>
      <w:r w:rsidR="002348D1">
        <w:t xml:space="preserve">or Agent can </w:t>
      </w:r>
      <w:r w:rsidR="002348D1" w:rsidRPr="00A93243">
        <w:t>be reinstated</w:t>
      </w:r>
      <w:r w:rsidR="002348D1">
        <w:t xml:space="preserve"> the next business day if they were suspended.</w:t>
      </w:r>
    </w:p>
    <w:p w14:paraId="0A1182F0" w14:textId="77777777" w:rsidR="003E477A" w:rsidRDefault="003E477A" w:rsidP="005163C6">
      <w:pPr>
        <w:pStyle w:val="ListParagraph"/>
      </w:pPr>
    </w:p>
    <w:p w14:paraId="5CD8ED5A" w14:textId="6015F82E" w:rsidR="003E477A" w:rsidRDefault="003E477A" w:rsidP="005163C6">
      <w:pPr>
        <w:pStyle w:val="ListParagraph"/>
        <w:numPr>
          <w:ilvl w:val="0"/>
          <w:numId w:val="3"/>
        </w:numPr>
      </w:pPr>
      <w:r>
        <w:t>If the R</w:t>
      </w:r>
      <w:r w:rsidRPr="003E477A">
        <w:t xml:space="preserve">equesting County receives the document in question, and they determine the document is in violation of SECURE policies </w:t>
      </w:r>
      <w:r w:rsidR="00930DFE">
        <w:t>and/</w:t>
      </w:r>
      <w:r w:rsidRPr="003E477A">
        <w:t>or California recording regulations, the Requesting County may request SECURE to suspend the Authorized Submitter and/or Agent from submitting through SECURE to their county for a</w:t>
      </w:r>
      <w:r w:rsidR="002325BA">
        <w:t xml:space="preserve"> specified </w:t>
      </w:r>
      <w:r w:rsidR="00931D22">
        <w:t>period</w:t>
      </w:r>
      <w:r w:rsidR="002325BA">
        <w:t>.  If the</w:t>
      </w:r>
      <w:r w:rsidRPr="003E477A">
        <w:t xml:space="preserve"> Requesting County is requesting to suspend an Authorized Submitter or Agent</w:t>
      </w:r>
      <w:r w:rsidR="00CA2A29">
        <w:t xml:space="preserve"> f</w:t>
      </w:r>
      <w:r w:rsidR="00262FEF">
        <w:t>ro</w:t>
      </w:r>
      <w:r w:rsidR="00CA2A29">
        <w:t>m SECURE, they must send</w:t>
      </w:r>
      <w:r w:rsidRPr="003E477A">
        <w:t xml:space="preserve"> </w:t>
      </w:r>
      <w:r w:rsidR="00CA2A29">
        <w:t xml:space="preserve">the </w:t>
      </w:r>
      <w:r w:rsidRPr="003E477A">
        <w:t>details of the incident</w:t>
      </w:r>
      <w:r w:rsidR="002325BA">
        <w:t xml:space="preserve">, </w:t>
      </w:r>
      <w:r w:rsidRPr="003E477A">
        <w:t xml:space="preserve">the </w:t>
      </w:r>
      <w:r w:rsidR="00CA2A29">
        <w:t>length of suspension</w:t>
      </w:r>
      <w:r w:rsidR="002325BA">
        <w:t>,</w:t>
      </w:r>
      <w:r w:rsidRPr="003E477A">
        <w:t xml:space="preserve"> </w:t>
      </w:r>
      <w:r w:rsidR="002325BA">
        <w:t xml:space="preserve">and the effective date of the suspension </w:t>
      </w:r>
      <w:r w:rsidRPr="003E477A">
        <w:t xml:space="preserve">via email to SECURE Support at </w:t>
      </w:r>
      <w:hyperlink r:id="rId9" w:history="1">
        <w:r w:rsidR="00B766ED" w:rsidRPr="00007B56">
          <w:rPr>
            <w:rStyle w:val="Hyperlink"/>
          </w:rPr>
          <w:t>SECURESupport@rec.ocgov.com</w:t>
        </w:r>
      </w:hyperlink>
      <w:r w:rsidRPr="003E477A">
        <w:t>.</w:t>
      </w:r>
      <w:r w:rsidR="00B766ED">
        <w:t xml:space="preserve">  A one day suspension </w:t>
      </w:r>
      <w:r w:rsidR="001C0C5D">
        <w:t xml:space="preserve">from the county that is carrying out the document audit </w:t>
      </w:r>
      <w:r w:rsidR="00B766ED">
        <w:t>is recommended for the first offense.  It is recommended that suspension be doubled for each subsequent offense.</w:t>
      </w:r>
    </w:p>
    <w:p w14:paraId="0916906E" w14:textId="77777777" w:rsidR="00693D7E" w:rsidRDefault="00693D7E" w:rsidP="005163C6">
      <w:pPr>
        <w:pStyle w:val="ListParagraph"/>
        <w:spacing w:before="240" w:after="0"/>
      </w:pPr>
    </w:p>
    <w:p w14:paraId="41AF93AB" w14:textId="45DEDDE5" w:rsidR="00605379" w:rsidRDefault="003E477A" w:rsidP="005163C6">
      <w:pPr>
        <w:pStyle w:val="ListParagraph"/>
        <w:numPr>
          <w:ilvl w:val="0"/>
          <w:numId w:val="3"/>
        </w:numPr>
        <w:spacing w:before="240" w:after="0"/>
      </w:pPr>
      <w:r>
        <w:t xml:space="preserve">If the </w:t>
      </w:r>
      <w:r w:rsidRPr="003E477A">
        <w:t xml:space="preserve">Requesting County </w:t>
      </w:r>
      <w:r>
        <w:t xml:space="preserve">believes the violation warrants a system wide suspension, they should notify SECURE Support and the details of the incident will </w:t>
      </w:r>
      <w:r w:rsidR="00605379">
        <w:t>be forwarded to the Owner Assistants for review</w:t>
      </w:r>
      <w:r>
        <w:t xml:space="preserve"> and </w:t>
      </w:r>
      <w:r w:rsidR="00930DFE">
        <w:t>concurrence</w:t>
      </w:r>
      <w:r w:rsidR="00605379">
        <w:t xml:space="preserve">.  </w:t>
      </w:r>
    </w:p>
    <w:p w14:paraId="07C0DA72" w14:textId="77777777" w:rsidR="007E034E" w:rsidRDefault="007E034E" w:rsidP="005163C6">
      <w:pPr>
        <w:pStyle w:val="ListParagraph"/>
      </w:pPr>
    </w:p>
    <w:p w14:paraId="0C88FA4B" w14:textId="4158A3DE" w:rsidR="00693D7E" w:rsidRDefault="00702B58" w:rsidP="005163C6">
      <w:pPr>
        <w:pStyle w:val="ListParagraph"/>
        <w:numPr>
          <w:ilvl w:val="0"/>
          <w:numId w:val="3"/>
        </w:numPr>
      </w:pPr>
      <w:r>
        <w:t xml:space="preserve">If the Owners Assistants </w:t>
      </w:r>
      <w:r w:rsidR="00262FEF">
        <w:t>determine</w:t>
      </w:r>
      <w:r>
        <w:t xml:space="preserve"> </w:t>
      </w:r>
      <w:r w:rsidR="002348D1">
        <w:t>an</w:t>
      </w:r>
      <w:r>
        <w:t xml:space="preserve"> </w:t>
      </w:r>
      <w:r w:rsidR="002348D1">
        <w:t>incident</w:t>
      </w:r>
      <w:r>
        <w:t xml:space="preserve"> </w:t>
      </w:r>
      <w:r w:rsidR="002348D1">
        <w:t xml:space="preserve">warrants a </w:t>
      </w:r>
      <w:r w:rsidR="00490A86">
        <w:t xml:space="preserve">system wide suspension, the </w:t>
      </w:r>
      <w:r w:rsidR="002348D1">
        <w:t xml:space="preserve">incident will be forwarded to the SECURE Owners </w:t>
      </w:r>
      <w:r w:rsidR="00605379">
        <w:t xml:space="preserve">for action </w:t>
      </w:r>
      <w:r w:rsidR="00693D7E">
        <w:t xml:space="preserve">in accordance with </w:t>
      </w:r>
      <w:r w:rsidR="002348D1">
        <w:t xml:space="preserve">SECURE Disciplinary </w:t>
      </w:r>
      <w:r w:rsidR="00930DFE">
        <w:t>Policy and Procedure</w:t>
      </w:r>
      <w:r w:rsidR="002348D1">
        <w:t xml:space="preserve"> dated October 24, 2016.</w:t>
      </w:r>
    </w:p>
    <w:p w14:paraId="7DF6CF88" w14:textId="77777777" w:rsidR="00693D7E" w:rsidRDefault="00693D7E" w:rsidP="005163C6">
      <w:pPr>
        <w:pStyle w:val="ListParagraph"/>
      </w:pPr>
    </w:p>
    <w:p w14:paraId="00848EC5" w14:textId="77777777" w:rsidR="00B463CA" w:rsidRDefault="00B463CA" w:rsidP="005163C6"/>
    <w:sectPr w:rsidR="00B463CA" w:rsidSect="00DF7A9F">
      <w:headerReference w:type="default" r:id="rId10"/>
      <w:pgSz w:w="12240" w:h="15840"/>
      <w:pgMar w:top="216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B2BD3D4" w15:done="0"/>
  <w15:commentEx w15:paraId="729703C1" w15:done="0"/>
  <w15:commentEx w15:paraId="26780843" w15:done="0"/>
  <w15:commentEx w15:paraId="65E1C3A3" w15:done="0"/>
  <w15:commentEx w15:paraId="211B2121" w15:done="0"/>
  <w15:commentEx w15:paraId="28D2AB7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29703C1" w16cid:durableId="1F7DAC94"/>
  <w16cid:commentId w16cid:paraId="26780843" w16cid:durableId="1F7DAC95"/>
  <w16cid:commentId w16cid:paraId="65E1C3A3" w16cid:durableId="1F7DAC96"/>
  <w16cid:commentId w16cid:paraId="211B2121" w16cid:durableId="1F7DAC97"/>
  <w16cid:commentId w16cid:paraId="28D2AB75" w16cid:durableId="1F7DAC9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30BFEF" w14:textId="77777777" w:rsidR="004046C8" w:rsidRDefault="004046C8" w:rsidP="007F374D">
      <w:pPr>
        <w:spacing w:after="0" w:line="240" w:lineRule="auto"/>
      </w:pPr>
      <w:r>
        <w:separator/>
      </w:r>
    </w:p>
  </w:endnote>
  <w:endnote w:type="continuationSeparator" w:id="0">
    <w:p w14:paraId="70F43D72" w14:textId="77777777" w:rsidR="004046C8" w:rsidRDefault="004046C8" w:rsidP="007F3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B2B4E3" w14:textId="77777777" w:rsidR="004046C8" w:rsidRDefault="004046C8" w:rsidP="007F374D">
      <w:pPr>
        <w:spacing w:after="0" w:line="240" w:lineRule="auto"/>
      </w:pPr>
      <w:r>
        <w:separator/>
      </w:r>
    </w:p>
  </w:footnote>
  <w:footnote w:type="continuationSeparator" w:id="0">
    <w:p w14:paraId="2D72739F" w14:textId="77777777" w:rsidR="004046C8" w:rsidRDefault="004046C8" w:rsidP="007F37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FA2710" w14:textId="45C8D594" w:rsidR="0062260F" w:rsidRDefault="0062260F" w:rsidP="007F374D">
    <w:pPr>
      <w:pStyle w:val="Header"/>
      <w:tabs>
        <w:tab w:val="clear" w:pos="4680"/>
        <w:tab w:val="center" w:pos="5760"/>
      </w:tabs>
      <w:ind w:firstLine="5760"/>
      <w:jc w:val="right"/>
    </w:pPr>
    <w:r>
      <w:t xml:space="preserve">Approved by:  </w:t>
    </w:r>
    <w:r w:rsidR="00ED38DB">
      <w:rPr>
        <w:u w:val="single"/>
      </w:rPr>
      <w:t>SECURE Owner Assistants</w:t>
    </w:r>
    <w:r w:rsidRPr="00E6690B">
      <w:rPr>
        <w:u w:val="single"/>
      </w:rPr>
      <w:tab/>
    </w:r>
  </w:p>
  <w:p w14:paraId="3EB97E5C" w14:textId="19AD40A4" w:rsidR="0062260F" w:rsidRDefault="0062260F" w:rsidP="007F374D">
    <w:pPr>
      <w:pStyle w:val="Header"/>
      <w:ind w:firstLine="5760"/>
      <w:jc w:val="right"/>
    </w:pPr>
    <w:r>
      <w:t xml:space="preserve">               Date: </w:t>
    </w:r>
    <w:r w:rsidR="00F8332F" w:rsidRPr="00F8332F">
      <w:rPr>
        <w:u w:val="single"/>
      </w:rPr>
      <w:t xml:space="preserve"> </w:t>
    </w:r>
    <w:r w:rsidR="00ED38DB">
      <w:rPr>
        <w:u w:val="single"/>
      </w:rPr>
      <w:t>11/28/18</w:t>
    </w:r>
    <w:r w:rsidRPr="007F374D">
      <w:rPr>
        <w:u w:val="single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24A5B"/>
    <w:multiLevelType w:val="hybridMultilevel"/>
    <w:tmpl w:val="B28073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B36467"/>
    <w:multiLevelType w:val="hybridMultilevel"/>
    <w:tmpl w:val="1ED8A1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D201F8"/>
    <w:multiLevelType w:val="hybridMultilevel"/>
    <w:tmpl w:val="EFEE1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onique Blakely">
    <w15:presenceInfo w15:providerId="None" w15:userId="Monique Blakely"/>
  </w15:person>
  <w15:person w15:author="Siebern, Lucia A">
    <w15:presenceInfo w15:providerId="AD" w15:userId="S-1-5-21-1220945662-1606980848-1801674531-44230"/>
  </w15:person>
  <w15:person w15:author="Martinez-Barrera, Michele">
    <w15:presenceInfo w15:providerId="AD" w15:userId="S-1-5-21-1409082233-1677128483-725345543-12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A45"/>
    <w:rsid w:val="00005281"/>
    <w:rsid w:val="00006DD7"/>
    <w:rsid w:val="00041DFB"/>
    <w:rsid w:val="000427D0"/>
    <w:rsid w:val="00062156"/>
    <w:rsid w:val="000655CF"/>
    <w:rsid w:val="00066CA8"/>
    <w:rsid w:val="00077013"/>
    <w:rsid w:val="0008051C"/>
    <w:rsid w:val="00084A3D"/>
    <w:rsid w:val="0009313A"/>
    <w:rsid w:val="000B1978"/>
    <w:rsid w:val="000D2EFB"/>
    <w:rsid w:val="00102FAE"/>
    <w:rsid w:val="00112992"/>
    <w:rsid w:val="001203C9"/>
    <w:rsid w:val="00120D96"/>
    <w:rsid w:val="00145CBC"/>
    <w:rsid w:val="00152353"/>
    <w:rsid w:val="00164DCE"/>
    <w:rsid w:val="001C0C5D"/>
    <w:rsid w:val="001D6FF9"/>
    <w:rsid w:val="001E140F"/>
    <w:rsid w:val="002000AC"/>
    <w:rsid w:val="00213C9C"/>
    <w:rsid w:val="002325BA"/>
    <w:rsid w:val="00232C40"/>
    <w:rsid w:val="002348D1"/>
    <w:rsid w:val="002359A2"/>
    <w:rsid w:val="00247348"/>
    <w:rsid w:val="00247EA3"/>
    <w:rsid w:val="00262FEF"/>
    <w:rsid w:val="0026373B"/>
    <w:rsid w:val="00276B66"/>
    <w:rsid w:val="0029262A"/>
    <w:rsid w:val="0029646F"/>
    <w:rsid w:val="00296CD9"/>
    <w:rsid w:val="002A5875"/>
    <w:rsid w:val="002B3808"/>
    <w:rsid w:val="002B6AD9"/>
    <w:rsid w:val="002B7C42"/>
    <w:rsid w:val="002C76CC"/>
    <w:rsid w:val="002D6C09"/>
    <w:rsid w:val="0031148F"/>
    <w:rsid w:val="00315FC0"/>
    <w:rsid w:val="00353DC1"/>
    <w:rsid w:val="00372835"/>
    <w:rsid w:val="003778B9"/>
    <w:rsid w:val="003A2D06"/>
    <w:rsid w:val="003B1BB1"/>
    <w:rsid w:val="003E477A"/>
    <w:rsid w:val="003F4D24"/>
    <w:rsid w:val="003F7A24"/>
    <w:rsid w:val="004046C8"/>
    <w:rsid w:val="00407E26"/>
    <w:rsid w:val="00411935"/>
    <w:rsid w:val="00412DB5"/>
    <w:rsid w:val="00433C42"/>
    <w:rsid w:val="004474FC"/>
    <w:rsid w:val="004653DC"/>
    <w:rsid w:val="00483F35"/>
    <w:rsid w:val="00490A86"/>
    <w:rsid w:val="004A7239"/>
    <w:rsid w:val="004B022E"/>
    <w:rsid w:val="004C158F"/>
    <w:rsid w:val="004E3F46"/>
    <w:rsid w:val="004F0320"/>
    <w:rsid w:val="0050159A"/>
    <w:rsid w:val="00511045"/>
    <w:rsid w:val="005163C6"/>
    <w:rsid w:val="005257DC"/>
    <w:rsid w:val="00545CF7"/>
    <w:rsid w:val="00552258"/>
    <w:rsid w:val="00566E45"/>
    <w:rsid w:val="005B1059"/>
    <w:rsid w:val="005B13BB"/>
    <w:rsid w:val="005B367E"/>
    <w:rsid w:val="00603B20"/>
    <w:rsid w:val="00605379"/>
    <w:rsid w:val="00607304"/>
    <w:rsid w:val="00613524"/>
    <w:rsid w:val="0062260F"/>
    <w:rsid w:val="00630FDE"/>
    <w:rsid w:val="00647897"/>
    <w:rsid w:val="00652304"/>
    <w:rsid w:val="00667F82"/>
    <w:rsid w:val="00686228"/>
    <w:rsid w:val="00693D7E"/>
    <w:rsid w:val="006D45A5"/>
    <w:rsid w:val="006E20F9"/>
    <w:rsid w:val="006F3783"/>
    <w:rsid w:val="00702B58"/>
    <w:rsid w:val="00704CC3"/>
    <w:rsid w:val="007269E3"/>
    <w:rsid w:val="00733BAF"/>
    <w:rsid w:val="0075727F"/>
    <w:rsid w:val="00770A62"/>
    <w:rsid w:val="00771885"/>
    <w:rsid w:val="007725EB"/>
    <w:rsid w:val="00792413"/>
    <w:rsid w:val="007A2724"/>
    <w:rsid w:val="007A6630"/>
    <w:rsid w:val="007B0FFD"/>
    <w:rsid w:val="007B2D50"/>
    <w:rsid w:val="007C42DF"/>
    <w:rsid w:val="007D3442"/>
    <w:rsid w:val="007E034E"/>
    <w:rsid w:val="007F374D"/>
    <w:rsid w:val="00805BBD"/>
    <w:rsid w:val="0081647F"/>
    <w:rsid w:val="00842C3E"/>
    <w:rsid w:val="0084465C"/>
    <w:rsid w:val="0087254C"/>
    <w:rsid w:val="00886DE2"/>
    <w:rsid w:val="008C27D7"/>
    <w:rsid w:val="008C2E7A"/>
    <w:rsid w:val="008C3EAA"/>
    <w:rsid w:val="008C6D51"/>
    <w:rsid w:val="008E6F3C"/>
    <w:rsid w:val="009040D8"/>
    <w:rsid w:val="0091055E"/>
    <w:rsid w:val="00915B19"/>
    <w:rsid w:val="00916434"/>
    <w:rsid w:val="00930DFE"/>
    <w:rsid w:val="00931D22"/>
    <w:rsid w:val="00954C9D"/>
    <w:rsid w:val="00963F2F"/>
    <w:rsid w:val="009820B0"/>
    <w:rsid w:val="009914DC"/>
    <w:rsid w:val="009A44A8"/>
    <w:rsid w:val="009B4156"/>
    <w:rsid w:val="009C5AD8"/>
    <w:rsid w:val="009E1DA1"/>
    <w:rsid w:val="009E38A4"/>
    <w:rsid w:val="009F23B7"/>
    <w:rsid w:val="009F7250"/>
    <w:rsid w:val="00A0404B"/>
    <w:rsid w:val="00A10A45"/>
    <w:rsid w:val="00A24009"/>
    <w:rsid w:val="00A34145"/>
    <w:rsid w:val="00A446CF"/>
    <w:rsid w:val="00A53313"/>
    <w:rsid w:val="00A65799"/>
    <w:rsid w:val="00A70B11"/>
    <w:rsid w:val="00A834A3"/>
    <w:rsid w:val="00A93243"/>
    <w:rsid w:val="00AA293F"/>
    <w:rsid w:val="00AA2C09"/>
    <w:rsid w:val="00AA6740"/>
    <w:rsid w:val="00AB7F3B"/>
    <w:rsid w:val="00AC4A81"/>
    <w:rsid w:val="00AE2D11"/>
    <w:rsid w:val="00AE6659"/>
    <w:rsid w:val="00AE7370"/>
    <w:rsid w:val="00AF3A07"/>
    <w:rsid w:val="00B2531C"/>
    <w:rsid w:val="00B463CA"/>
    <w:rsid w:val="00B503D1"/>
    <w:rsid w:val="00B51742"/>
    <w:rsid w:val="00B5767F"/>
    <w:rsid w:val="00B74306"/>
    <w:rsid w:val="00B766ED"/>
    <w:rsid w:val="00B97E4D"/>
    <w:rsid w:val="00BA6440"/>
    <w:rsid w:val="00BC329E"/>
    <w:rsid w:val="00BD12DE"/>
    <w:rsid w:val="00BE6903"/>
    <w:rsid w:val="00C42DF1"/>
    <w:rsid w:val="00C64F5C"/>
    <w:rsid w:val="00C67AD7"/>
    <w:rsid w:val="00C90C66"/>
    <w:rsid w:val="00CA2A29"/>
    <w:rsid w:val="00CA2DD5"/>
    <w:rsid w:val="00CD64B7"/>
    <w:rsid w:val="00CF76A5"/>
    <w:rsid w:val="00D00214"/>
    <w:rsid w:val="00D068FF"/>
    <w:rsid w:val="00D10FE9"/>
    <w:rsid w:val="00D13113"/>
    <w:rsid w:val="00D16F9C"/>
    <w:rsid w:val="00D23716"/>
    <w:rsid w:val="00D314F7"/>
    <w:rsid w:val="00D53C9F"/>
    <w:rsid w:val="00D86B4F"/>
    <w:rsid w:val="00D95DCA"/>
    <w:rsid w:val="00D962E8"/>
    <w:rsid w:val="00DA2D58"/>
    <w:rsid w:val="00DB50EB"/>
    <w:rsid w:val="00DB71F1"/>
    <w:rsid w:val="00DC28EF"/>
    <w:rsid w:val="00DC53A7"/>
    <w:rsid w:val="00DC63A9"/>
    <w:rsid w:val="00DD153E"/>
    <w:rsid w:val="00DF0058"/>
    <w:rsid w:val="00DF1430"/>
    <w:rsid w:val="00DF56B3"/>
    <w:rsid w:val="00DF7588"/>
    <w:rsid w:val="00DF7A9F"/>
    <w:rsid w:val="00E10F84"/>
    <w:rsid w:val="00E233F9"/>
    <w:rsid w:val="00E27150"/>
    <w:rsid w:val="00E336A9"/>
    <w:rsid w:val="00E34434"/>
    <w:rsid w:val="00E37AC6"/>
    <w:rsid w:val="00E62BD4"/>
    <w:rsid w:val="00E82804"/>
    <w:rsid w:val="00E9218E"/>
    <w:rsid w:val="00E96882"/>
    <w:rsid w:val="00EA5B49"/>
    <w:rsid w:val="00EA7333"/>
    <w:rsid w:val="00EB2A91"/>
    <w:rsid w:val="00EB4489"/>
    <w:rsid w:val="00ED38DB"/>
    <w:rsid w:val="00ED6E2C"/>
    <w:rsid w:val="00EE3C37"/>
    <w:rsid w:val="00EF086C"/>
    <w:rsid w:val="00F17C83"/>
    <w:rsid w:val="00F2541F"/>
    <w:rsid w:val="00F414F8"/>
    <w:rsid w:val="00F66906"/>
    <w:rsid w:val="00F8332F"/>
    <w:rsid w:val="00FB26A1"/>
    <w:rsid w:val="00FC0ACF"/>
    <w:rsid w:val="00FD4E65"/>
    <w:rsid w:val="00FF38D1"/>
    <w:rsid w:val="00FF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B5F57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37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374D"/>
  </w:style>
  <w:style w:type="paragraph" w:styleId="Footer">
    <w:name w:val="footer"/>
    <w:basedOn w:val="Normal"/>
    <w:link w:val="FooterChar"/>
    <w:uiPriority w:val="99"/>
    <w:unhideWhenUsed/>
    <w:rsid w:val="007F37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374D"/>
  </w:style>
  <w:style w:type="character" w:styleId="Hyperlink">
    <w:name w:val="Hyperlink"/>
    <w:basedOn w:val="DefaultParagraphFont"/>
    <w:uiPriority w:val="99"/>
    <w:unhideWhenUsed/>
    <w:rsid w:val="0081647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E3C3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5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FC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522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22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22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22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225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37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374D"/>
  </w:style>
  <w:style w:type="paragraph" w:styleId="Footer">
    <w:name w:val="footer"/>
    <w:basedOn w:val="Normal"/>
    <w:link w:val="FooterChar"/>
    <w:uiPriority w:val="99"/>
    <w:unhideWhenUsed/>
    <w:rsid w:val="007F37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374D"/>
  </w:style>
  <w:style w:type="character" w:styleId="Hyperlink">
    <w:name w:val="Hyperlink"/>
    <w:basedOn w:val="DefaultParagraphFont"/>
    <w:uiPriority w:val="99"/>
    <w:unhideWhenUsed/>
    <w:rsid w:val="0081647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E3C3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5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FC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522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22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22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22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225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19" Type="http://schemas.microsoft.com/office/2016/09/relationships/commentsIds" Target="commentsIds.xml"/><Relationship Id="rId4" Type="http://schemas.microsoft.com/office/2007/relationships/stylesWithEffects" Target="stylesWithEffects.xml"/><Relationship Id="rId9" Type="http://schemas.openxmlformats.org/officeDocument/2006/relationships/hyperlink" Target="mailto:SECURESupport@rec.ocgov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997284-6381-4DE9-9560-592083F94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Clerk-Recorder</Company>
  <LinksUpToDate>false</LinksUpToDate>
  <CharactersWithSpaces>4829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DCAdmin</dc:creator>
  <cp:lastModifiedBy>Guzman, Jacqueline</cp:lastModifiedBy>
  <cp:revision>2</cp:revision>
  <cp:lastPrinted>2018-10-26T21:13:00Z</cp:lastPrinted>
  <dcterms:created xsi:type="dcterms:W3CDTF">2018-12-01T00:35:00Z</dcterms:created>
  <dcterms:modified xsi:type="dcterms:W3CDTF">2018-12-01T00:35:00Z</dcterms:modified>
</cp:coreProperties>
</file>